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240"/>
        <w:gridCol w:w="12"/>
        <w:gridCol w:w="120"/>
        <w:gridCol w:w="728"/>
        <w:gridCol w:w="3152"/>
        <w:gridCol w:w="2693"/>
        <w:gridCol w:w="1276"/>
      </w:tblGrid>
      <w:tr w:rsidR="001E3FCD" w:rsidTr="00EE516A">
        <w:trPr>
          <w:trHeight w:val="528"/>
        </w:trPr>
        <w:tc>
          <w:tcPr>
            <w:tcW w:w="9356" w:type="dxa"/>
            <w:gridSpan w:val="8"/>
            <w:vAlign w:val="center"/>
          </w:tcPr>
          <w:p w:rsidR="001E3FCD" w:rsidRPr="007E02AF" w:rsidRDefault="001E3FCD" w:rsidP="00EE516A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7E02AF">
              <w:rPr>
                <w:rFonts w:ascii="宋体" w:hAnsi="宋体" w:cs="宋体" w:hint="eastAsia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12268200</wp:posOffset>
                  </wp:positionH>
                  <wp:positionV relativeFrom="topMargin">
                    <wp:posOffset>11849100</wp:posOffset>
                  </wp:positionV>
                  <wp:extent cx="457200" cy="419100"/>
                  <wp:effectExtent l="0" t="0" r="0" b="0"/>
                  <wp:wrapNone/>
                  <wp:docPr id="10000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22520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E02AF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7E02AF">
              <w:rPr>
                <w:b/>
                <w:szCs w:val="21"/>
              </w:rPr>
              <w:t>人教版八年级物理下册</w:t>
            </w:r>
            <w:r w:rsidRPr="007E02AF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7E02AF">
              <w:rPr>
                <w:b/>
                <w:szCs w:val="21"/>
              </w:rPr>
              <w:t>第七章力</w:t>
            </w:r>
          </w:p>
        </w:tc>
      </w:tr>
      <w:tr w:rsidR="001E3FCD" w:rsidTr="00EE516A">
        <w:trPr>
          <w:trHeight w:val="606"/>
        </w:trPr>
        <w:tc>
          <w:tcPr>
            <w:tcW w:w="1387" w:type="dxa"/>
            <w:gridSpan w:val="3"/>
            <w:vAlign w:val="center"/>
          </w:tcPr>
          <w:p w:rsidR="001E3FCD" w:rsidRPr="007E02AF" w:rsidRDefault="001E3FCD" w:rsidP="00EE516A">
            <w:pPr>
              <w:spacing w:line="360" w:lineRule="auto"/>
              <w:ind w:firstLine="200"/>
              <w:rPr>
                <w:b/>
                <w:szCs w:val="21"/>
              </w:rPr>
            </w:pPr>
            <w:r w:rsidRPr="007E02AF">
              <w:rPr>
                <w:b/>
                <w:szCs w:val="21"/>
              </w:rPr>
              <w:t>课题</w:t>
            </w:r>
          </w:p>
        </w:tc>
        <w:tc>
          <w:tcPr>
            <w:tcW w:w="7969" w:type="dxa"/>
            <w:gridSpan w:val="5"/>
            <w:vAlign w:val="center"/>
          </w:tcPr>
          <w:p w:rsidR="001E3FCD" w:rsidRPr="001E3FCD" w:rsidRDefault="001E3FCD" w:rsidP="00EE516A">
            <w:pPr>
              <w:spacing w:line="360" w:lineRule="auto"/>
              <w:ind w:firstLineChars="200" w:firstLine="422"/>
              <w:jc w:val="center"/>
              <w:rPr>
                <w:color w:val="FF0000"/>
                <w:szCs w:val="21"/>
              </w:rPr>
            </w:pPr>
            <w:r w:rsidRPr="001E3FCD">
              <w:rPr>
                <w:rStyle w:val="a5"/>
                <w:color w:val="FF0000"/>
                <w:szCs w:val="21"/>
              </w:rPr>
              <w:t>第</w:t>
            </w:r>
            <w:r w:rsidRPr="001E3FCD">
              <w:rPr>
                <w:rStyle w:val="a5"/>
                <w:color w:val="FF0000"/>
                <w:szCs w:val="21"/>
              </w:rPr>
              <w:t>3</w:t>
            </w:r>
            <w:r w:rsidRPr="001E3FCD">
              <w:rPr>
                <w:rStyle w:val="a5"/>
                <w:color w:val="FF0000"/>
                <w:szCs w:val="21"/>
              </w:rPr>
              <w:t>节</w:t>
            </w:r>
            <w:r w:rsidRPr="001E3FCD">
              <w:rPr>
                <w:rStyle w:val="a5"/>
                <w:rFonts w:hint="eastAsia"/>
                <w:color w:val="FF0000"/>
                <w:szCs w:val="21"/>
              </w:rPr>
              <w:t xml:space="preserve"> </w:t>
            </w:r>
            <w:r w:rsidRPr="001E3FCD">
              <w:rPr>
                <w:b/>
                <w:color w:val="FF0000"/>
                <w:szCs w:val="21"/>
              </w:rPr>
              <w:t>重力</w:t>
            </w:r>
            <w:r w:rsidRPr="001E3FCD">
              <w:rPr>
                <w:rFonts w:hint="eastAsia"/>
                <w:b/>
                <w:color w:val="FF0000"/>
                <w:szCs w:val="21"/>
              </w:rPr>
              <w:t xml:space="preserve"> </w:t>
            </w:r>
            <w:r w:rsidRPr="001E3FCD">
              <w:rPr>
                <w:b/>
                <w:color w:val="FF0000"/>
                <w:szCs w:val="21"/>
              </w:rPr>
              <w:t>教学设计</w:t>
            </w:r>
          </w:p>
        </w:tc>
      </w:tr>
      <w:tr w:rsidR="001E3FCD" w:rsidTr="00EE516A">
        <w:trPr>
          <w:trHeight w:val="3043"/>
        </w:trPr>
        <w:tc>
          <w:tcPr>
            <w:tcW w:w="1387" w:type="dxa"/>
            <w:gridSpan w:val="3"/>
            <w:vAlign w:val="center"/>
          </w:tcPr>
          <w:p w:rsidR="001E3FCD" w:rsidRPr="007E02AF" w:rsidRDefault="001E3FCD" w:rsidP="00EE516A">
            <w:pPr>
              <w:spacing w:line="360" w:lineRule="auto"/>
              <w:ind w:firstLine="200"/>
              <w:rPr>
                <w:b/>
                <w:szCs w:val="21"/>
              </w:rPr>
            </w:pPr>
            <w:r w:rsidRPr="007E02AF">
              <w:rPr>
                <w:b/>
                <w:szCs w:val="21"/>
              </w:rPr>
              <w:t>教学目标</w:t>
            </w:r>
          </w:p>
        </w:tc>
        <w:tc>
          <w:tcPr>
            <w:tcW w:w="7969" w:type="dxa"/>
            <w:gridSpan w:val="5"/>
            <w:vAlign w:val="center"/>
          </w:tcPr>
          <w:p w:rsidR="001E3FCD" w:rsidRPr="007E02AF" w:rsidRDefault="001E3FCD" w:rsidP="00EE516A">
            <w:pPr>
              <w:spacing w:line="360" w:lineRule="auto"/>
              <w:ind w:firstLineChars="249" w:firstLine="525"/>
              <w:rPr>
                <w:b/>
                <w:bCs/>
                <w:szCs w:val="21"/>
              </w:rPr>
            </w:pPr>
            <w:r w:rsidRPr="007E02AF">
              <w:rPr>
                <w:b/>
                <w:bCs/>
                <w:szCs w:val="21"/>
              </w:rPr>
              <w:t>(</w:t>
            </w:r>
            <w:r w:rsidRPr="007E02AF">
              <w:rPr>
                <w:b/>
                <w:bCs/>
                <w:szCs w:val="21"/>
              </w:rPr>
              <w:t>一）知识与技能</w:t>
            </w:r>
          </w:p>
          <w:p w:rsidR="001E3FCD" w:rsidRPr="007E02AF" w:rsidRDefault="001E3FCD" w:rsidP="00EE516A">
            <w:pPr>
              <w:spacing w:line="360" w:lineRule="auto"/>
              <w:ind w:firstLineChars="150" w:firstLine="315"/>
              <w:rPr>
                <w:color w:val="000000"/>
                <w:szCs w:val="21"/>
              </w:rPr>
            </w:pPr>
            <w:r w:rsidRPr="007E02AF">
              <w:rPr>
                <w:color w:val="000000"/>
                <w:szCs w:val="21"/>
              </w:rPr>
              <w:t xml:space="preserve"> (1) </w:t>
            </w:r>
            <w:r w:rsidRPr="007E02AF">
              <w:rPr>
                <w:color w:val="000000"/>
                <w:szCs w:val="21"/>
              </w:rPr>
              <w:t>通过观察分析日常生活的现象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知道重力是由于地球的吸引而产生的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培养学生观察、思维、联系生活实际等能力</w:t>
            </w:r>
            <w:r w:rsidRPr="007E02AF">
              <w:rPr>
                <w:color w:val="000000"/>
                <w:szCs w:val="21"/>
              </w:rPr>
              <w:t xml:space="preserve">   </w:t>
            </w:r>
          </w:p>
          <w:p w:rsidR="001E3FCD" w:rsidRPr="007E02AF" w:rsidRDefault="001E3FCD" w:rsidP="00EE516A">
            <w:pPr>
              <w:spacing w:line="360" w:lineRule="auto"/>
              <w:ind w:firstLineChars="150" w:firstLine="315"/>
              <w:rPr>
                <w:color w:val="000000"/>
                <w:szCs w:val="21"/>
              </w:rPr>
            </w:pPr>
            <w:r w:rsidRPr="007E02AF">
              <w:rPr>
                <w:color w:val="000000"/>
                <w:szCs w:val="21"/>
              </w:rPr>
              <w:t xml:space="preserve"> (2) </w:t>
            </w:r>
            <w:r w:rsidRPr="007E02AF">
              <w:rPr>
                <w:color w:val="000000"/>
                <w:szCs w:val="21"/>
              </w:rPr>
              <w:t>知道重力的方向、重心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并学会找规则物体的重心</w:t>
            </w:r>
            <w:r w:rsidRPr="007E02AF">
              <w:rPr>
                <w:color w:val="000000"/>
                <w:szCs w:val="21"/>
              </w:rPr>
              <w:t xml:space="preserve">   </w:t>
            </w:r>
          </w:p>
          <w:p w:rsidR="001E3FCD" w:rsidRPr="007E02AF" w:rsidRDefault="001E3FCD" w:rsidP="00EE516A">
            <w:pPr>
              <w:spacing w:line="360" w:lineRule="auto"/>
              <w:ind w:firstLineChars="150" w:firstLine="315"/>
              <w:rPr>
                <w:color w:val="000000"/>
                <w:szCs w:val="21"/>
              </w:rPr>
            </w:pPr>
            <w:r w:rsidRPr="007E02AF">
              <w:rPr>
                <w:color w:val="000000"/>
                <w:szCs w:val="21"/>
              </w:rPr>
              <w:t xml:space="preserve"> (3) </w:t>
            </w:r>
            <w:r w:rsidRPr="007E02AF">
              <w:rPr>
                <w:color w:val="000000"/>
                <w:szCs w:val="21"/>
              </w:rPr>
              <w:t>通过实验探究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理解重力与质量的正比关系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有初步的信息处理能力和初步的分析概括能力</w:t>
            </w:r>
            <w:r w:rsidRPr="007E02AF">
              <w:rPr>
                <w:color w:val="000000"/>
                <w:szCs w:val="21"/>
              </w:rPr>
              <w:t xml:space="preserve">    </w:t>
            </w:r>
          </w:p>
          <w:p w:rsidR="001E3FCD" w:rsidRPr="007E02AF" w:rsidRDefault="001E3FCD" w:rsidP="00EE516A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7E02AF">
              <w:rPr>
                <w:color w:val="000000"/>
                <w:szCs w:val="21"/>
              </w:rPr>
              <w:t xml:space="preserve">(4) </w:t>
            </w:r>
            <w:r w:rsidRPr="007E02AF">
              <w:rPr>
                <w:color w:val="000000"/>
                <w:szCs w:val="21"/>
              </w:rPr>
              <w:t>能用公式</w:t>
            </w:r>
            <w:r w:rsidRPr="007E02AF">
              <w:rPr>
                <w:color w:val="000000"/>
                <w:szCs w:val="21"/>
              </w:rPr>
              <w:t xml:space="preserve"> G = mg </w:t>
            </w:r>
            <w:r w:rsidRPr="007E02AF">
              <w:rPr>
                <w:color w:val="000000"/>
                <w:szCs w:val="21"/>
              </w:rPr>
              <w:t>计算有关的问题。</w:t>
            </w:r>
          </w:p>
          <w:p w:rsidR="001E3FCD" w:rsidRPr="007E02AF" w:rsidRDefault="001E3FCD" w:rsidP="00EE516A">
            <w:pPr>
              <w:spacing w:line="360" w:lineRule="auto"/>
              <w:ind w:firstLineChars="200" w:firstLine="422"/>
              <w:rPr>
                <w:b/>
                <w:bCs/>
                <w:szCs w:val="21"/>
              </w:rPr>
            </w:pPr>
            <w:r w:rsidRPr="007E02AF">
              <w:rPr>
                <w:b/>
                <w:bCs/>
                <w:szCs w:val="21"/>
              </w:rPr>
              <w:t>（二）过程与方法</w:t>
            </w:r>
          </w:p>
          <w:p w:rsidR="001E3FCD" w:rsidRPr="007E02AF" w:rsidRDefault="001E3FCD" w:rsidP="00EE516A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7E02AF">
              <w:rPr>
                <w:color w:val="000000"/>
                <w:szCs w:val="21"/>
              </w:rPr>
              <w:t xml:space="preserve">(1) </w:t>
            </w:r>
            <w:r w:rsidRPr="007E02AF">
              <w:rPr>
                <w:color w:val="000000"/>
                <w:szCs w:val="21"/>
              </w:rPr>
              <w:t>通过参与探究活动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让学生学会制定简单的科学探究计划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能利用表格的形式收集实验数据</w:t>
            </w:r>
            <w:r w:rsidRPr="007E02AF">
              <w:rPr>
                <w:color w:val="000000"/>
                <w:szCs w:val="21"/>
              </w:rPr>
              <w:t xml:space="preserve">    </w:t>
            </w:r>
          </w:p>
          <w:p w:rsidR="001E3FCD" w:rsidRPr="007E02AF" w:rsidRDefault="001E3FCD" w:rsidP="00EE516A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7E02AF">
              <w:rPr>
                <w:color w:val="000000"/>
                <w:szCs w:val="21"/>
              </w:rPr>
              <w:t xml:space="preserve">(2) </w:t>
            </w:r>
            <w:r w:rsidRPr="007E02AF">
              <w:rPr>
                <w:color w:val="000000"/>
                <w:szCs w:val="21"/>
              </w:rPr>
              <w:t>通过分析实验数据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让学生学会用比值处理数据的方法。</w:t>
            </w:r>
          </w:p>
          <w:p w:rsidR="001E3FCD" w:rsidRPr="007E02AF" w:rsidRDefault="001E3FCD" w:rsidP="00EE516A">
            <w:pPr>
              <w:spacing w:line="360" w:lineRule="auto"/>
              <w:ind w:firstLineChars="200" w:firstLine="422"/>
              <w:rPr>
                <w:b/>
                <w:bCs/>
                <w:szCs w:val="21"/>
              </w:rPr>
            </w:pPr>
            <w:r w:rsidRPr="007E02AF">
              <w:rPr>
                <w:b/>
                <w:bCs/>
                <w:szCs w:val="21"/>
              </w:rPr>
              <w:t>（三）情感、态度与价值观</w:t>
            </w:r>
          </w:p>
          <w:p w:rsidR="001E3FCD" w:rsidRPr="007E02AF" w:rsidRDefault="001E3FCD" w:rsidP="00EE516A">
            <w:pPr>
              <w:spacing w:line="360" w:lineRule="auto"/>
              <w:ind w:left="630" w:hangingChars="300" w:hanging="630"/>
              <w:rPr>
                <w:color w:val="000000"/>
                <w:szCs w:val="21"/>
              </w:rPr>
            </w:pPr>
            <w:r w:rsidRPr="007E02AF">
              <w:rPr>
                <w:color w:val="000000"/>
                <w:szCs w:val="21"/>
              </w:rPr>
              <w:t xml:space="preserve">    (1) </w:t>
            </w:r>
            <w:r w:rsidRPr="007E02AF">
              <w:rPr>
                <w:color w:val="000000"/>
                <w:szCs w:val="21"/>
              </w:rPr>
              <w:t>通过观察和实验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使学生树立以观察和实验的方法来研究物理问题的思想</w:t>
            </w:r>
            <w:r w:rsidRPr="007E02AF">
              <w:rPr>
                <w:color w:val="000000"/>
                <w:szCs w:val="21"/>
              </w:rPr>
              <w:t xml:space="preserve">   </w:t>
            </w:r>
          </w:p>
          <w:p w:rsidR="001E3FCD" w:rsidRPr="007E02AF" w:rsidRDefault="001E3FCD" w:rsidP="00EE516A">
            <w:pPr>
              <w:spacing w:line="360" w:lineRule="auto"/>
              <w:ind w:leftChars="150" w:left="630" w:hangingChars="150" w:hanging="315"/>
              <w:rPr>
                <w:color w:val="000000"/>
                <w:szCs w:val="21"/>
              </w:rPr>
            </w:pPr>
            <w:r w:rsidRPr="007E02AF">
              <w:rPr>
                <w:color w:val="000000"/>
                <w:szCs w:val="21"/>
              </w:rPr>
              <w:t xml:space="preserve"> (2) </w:t>
            </w:r>
            <w:r w:rsidRPr="007E02AF">
              <w:rPr>
                <w:color w:val="000000"/>
                <w:szCs w:val="21"/>
              </w:rPr>
              <w:t>通过联系生活实际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使学生体会到物理知识在生活中的价值</w:t>
            </w:r>
            <w:r w:rsidRPr="007E02AF">
              <w:rPr>
                <w:color w:val="000000"/>
                <w:szCs w:val="21"/>
              </w:rPr>
              <w:t xml:space="preserve">   </w:t>
            </w:r>
          </w:p>
          <w:p w:rsidR="001E3FCD" w:rsidRPr="007E02AF" w:rsidRDefault="001E3FCD" w:rsidP="00EE516A">
            <w:pPr>
              <w:spacing w:line="360" w:lineRule="auto"/>
              <w:ind w:leftChars="200" w:left="630" w:hangingChars="100" w:hanging="210"/>
              <w:rPr>
                <w:color w:val="000000"/>
                <w:szCs w:val="21"/>
              </w:rPr>
            </w:pPr>
            <w:r w:rsidRPr="007E02AF">
              <w:rPr>
                <w:color w:val="000000"/>
                <w:szCs w:val="21"/>
              </w:rPr>
              <w:t xml:space="preserve">(3) </w:t>
            </w:r>
            <w:r w:rsidRPr="007E02AF">
              <w:rPr>
                <w:color w:val="000000"/>
                <w:szCs w:val="21"/>
              </w:rPr>
              <w:t>通过物理知识与自然、生活现象的关系</w:t>
            </w:r>
            <w:r w:rsidRPr="007E02AF">
              <w:rPr>
                <w:color w:val="000000"/>
                <w:szCs w:val="21"/>
              </w:rPr>
              <w:t></w:t>
            </w:r>
            <w:r w:rsidRPr="007E02AF">
              <w:rPr>
                <w:color w:val="000000"/>
                <w:szCs w:val="21"/>
              </w:rPr>
              <w:t>使学生乐于探索自然现象和日常生活中的物理学原理。．</w:t>
            </w:r>
          </w:p>
        </w:tc>
      </w:tr>
      <w:tr w:rsidR="001E3FCD" w:rsidTr="00EE516A">
        <w:trPr>
          <w:trHeight w:val="604"/>
        </w:trPr>
        <w:tc>
          <w:tcPr>
            <w:tcW w:w="1387" w:type="dxa"/>
            <w:gridSpan w:val="3"/>
            <w:vAlign w:val="center"/>
          </w:tcPr>
          <w:p w:rsidR="001E3FCD" w:rsidRPr="007E02AF" w:rsidRDefault="001E3FCD" w:rsidP="00EE516A">
            <w:pPr>
              <w:spacing w:line="360" w:lineRule="auto"/>
              <w:ind w:firstLine="200"/>
              <w:rPr>
                <w:b/>
                <w:szCs w:val="21"/>
              </w:rPr>
            </w:pPr>
            <w:r w:rsidRPr="007E02AF">
              <w:rPr>
                <w:b/>
                <w:szCs w:val="21"/>
              </w:rPr>
              <w:t>教学重点</w:t>
            </w:r>
          </w:p>
        </w:tc>
        <w:tc>
          <w:tcPr>
            <w:tcW w:w="7969" w:type="dxa"/>
            <w:gridSpan w:val="5"/>
            <w:vAlign w:val="center"/>
          </w:tcPr>
          <w:p w:rsidR="001E3FCD" w:rsidRPr="007E02AF" w:rsidRDefault="001E3FCD" w:rsidP="00EE516A">
            <w:pPr>
              <w:widowControl/>
              <w:spacing w:line="360" w:lineRule="auto"/>
              <w:ind w:firstLineChars="200" w:firstLine="420"/>
              <w:jc w:val="left"/>
              <w:rPr>
                <w:kern w:val="0"/>
                <w:szCs w:val="21"/>
              </w:rPr>
            </w:pPr>
            <w:r w:rsidRPr="007E02AF">
              <w:rPr>
                <w:color w:val="000000"/>
                <w:szCs w:val="21"/>
              </w:rPr>
              <w:t>重力的大小、方向和作用点。</w:t>
            </w:r>
            <w:r w:rsidRPr="007E02AF">
              <w:rPr>
                <w:color w:val="0000FF"/>
                <w:kern w:val="0"/>
                <w:szCs w:val="21"/>
              </w:rPr>
              <w:t xml:space="preserve">　</w:t>
            </w:r>
          </w:p>
        </w:tc>
      </w:tr>
      <w:tr w:rsidR="001E3FCD" w:rsidTr="00EE516A">
        <w:trPr>
          <w:trHeight w:val="543"/>
        </w:trPr>
        <w:tc>
          <w:tcPr>
            <w:tcW w:w="1387" w:type="dxa"/>
            <w:gridSpan w:val="3"/>
            <w:vAlign w:val="center"/>
          </w:tcPr>
          <w:p w:rsidR="001E3FCD" w:rsidRPr="007E02AF" w:rsidRDefault="001E3FCD" w:rsidP="00EE516A">
            <w:pPr>
              <w:spacing w:line="360" w:lineRule="auto"/>
              <w:ind w:firstLine="200"/>
              <w:rPr>
                <w:b/>
                <w:szCs w:val="21"/>
              </w:rPr>
            </w:pPr>
            <w:r w:rsidRPr="007E02AF">
              <w:rPr>
                <w:b/>
                <w:szCs w:val="21"/>
              </w:rPr>
              <w:t>教学难点</w:t>
            </w:r>
          </w:p>
        </w:tc>
        <w:tc>
          <w:tcPr>
            <w:tcW w:w="7969" w:type="dxa"/>
            <w:gridSpan w:val="5"/>
            <w:vAlign w:val="center"/>
          </w:tcPr>
          <w:p w:rsidR="001E3FCD" w:rsidRPr="007E02AF" w:rsidRDefault="001E3FCD" w:rsidP="00EE516A">
            <w:pPr>
              <w:widowControl/>
              <w:spacing w:line="360" w:lineRule="auto"/>
              <w:ind w:firstLineChars="200" w:firstLine="420"/>
              <w:jc w:val="left"/>
              <w:rPr>
                <w:kern w:val="0"/>
                <w:szCs w:val="21"/>
              </w:rPr>
            </w:pPr>
            <w:r w:rsidRPr="007E02AF">
              <w:rPr>
                <w:color w:val="000000"/>
                <w:szCs w:val="21"/>
              </w:rPr>
              <w:t>重力的方向和作用点。</w:t>
            </w:r>
            <w:r w:rsidRPr="007E02AF">
              <w:rPr>
                <w:color w:val="0000FF"/>
                <w:kern w:val="0"/>
                <w:szCs w:val="21"/>
              </w:rPr>
              <w:t xml:space="preserve">　</w:t>
            </w:r>
          </w:p>
        </w:tc>
      </w:tr>
      <w:tr w:rsidR="001E3FCD" w:rsidTr="00EE516A">
        <w:trPr>
          <w:trHeight w:val="587"/>
        </w:trPr>
        <w:tc>
          <w:tcPr>
            <w:tcW w:w="1387" w:type="dxa"/>
            <w:gridSpan w:val="3"/>
            <w:vMerge w:val="restart"/>
            <w:vAlign w:val="center"/>
          </w:tcPr>
          <w:p w:rsidR="001E3FCD" w:rsidRPr="007E02AF" w:rsidRDefault="001E3FCD" w:rsidP="00EE516A">
            <w:pPr>
              <w:spacing w:line="360" w:lineRule="auto"/>
              <w:ind w:firstLine="200"/>
              <w:rPr>
                <w:b/>
                <w:szCs w:val="21"/>
              </w:rPr>
            </w:pPr>
            <w:r w:rsidRPr="007E02AF">
              <w:rPr>
                <w:b/>
                <w:szCs w:val="21"/>
              </w:rPr>
              <w:t>教学准备</w:t>
            </w:r>
          </w:p>
        </w:tc>
        <w:tc>
          <w:tcPr>
            <w:tcW w:w="848" w:type="dxa"/>
            <w:gridSpan w:val="2"/>
            <w:vAlign w:val="center"/>
          </w:tcPr>
          <w:p w:rsidR="001E3FCD" w:rsidRPr="007E02AF" w:rsidRDefault="001E3FCD" w:rsidP="00EE516A">
            <w:pPr>
              <w:spacing w:line="360" w:lineRule="auto"/>
              <w:ind w:firstLine="200"/>
              <w:rPr>
                <w:szCs w:val="21"/>
              </w:rPr>
            </w:pPr>
            <w:r w:rsidRPr="007E02AF">
              <w:rPr>
                <w:szCs w:val="21"/>
              </w:rPr>
              <w:t>教师</w:t>
            </w:r>
          </w:p>
        </w:tc>
        <w:tc>
          <w:tcPr>
            <w:tcW w:w="7121" w:type="dxa"/>
            <w:gridSpan w:val="3"/>
            <w:vAlign w:val="center"/>
          </w:tcPr>
          <w:p w:rsidR="001E3FCD" w:rsidRPr="007E02AF" w:rsidRDefault="001E3FCD" w:rsidP="00EE516A">
            <w:pPr>
              <w:spacing w:line="360" w:lineRule="auto"/>
              <w:ind w:firstLineChars="200" w:firstLine="420"/>
              <w:rPr>
                <w:szCs w:val="21"/>
              </w:rPr>
            </w:pPr>
            <w:r w:rsidRPr="007E02AF">
              <w:rPr>
                <w:szCs w:val="21"/>
              </w:rPr>
              <w:t>多媒体及其相关器材和材料，复印导学案。</w:t>
            </w:r>
          </w:p>
        </w:tc>
      </w:tr>
      <w:tr w:rsidR="001E3FCD" w:rsidTr="00EE516A">
        <w:trPr>
          <w:trHeight w:val="609"/>
        </w:trPr>
        <w:tc>
          <w:tcPr>
            <w:tcW w:w="1387" w:type="dxa"/>
            <w:gridSpan w:val="3"/>
            <w:vMerge/>
            <w:vAlign w:val="center"/>
          </w:tcPr>
          <w:p w:rsidR="001E3FCD" w:rsidRPr="007E02AF" w:rsidRDefault="001E3FCD" w:rsidP="00EE516A">
            <w:pPr>
              <w:spacing w:line="360" w:lineRule="auto"/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848" w:type="dxa"/>
            <w:gridSpan w:val="2"/>
            <w:vAlign w:val="center"/>
          </w:tcPr>
          <w:p w:rsidR="001E3FCD" w:rsidRPr="007E02AF" w:rsidRDefault="001E3FCD" w:rsidP="00EE516A">
            <w:pPr>
              <w:spacing w:line="360" w:lineRule="auto"/>
              <w:ind w:firstLine="200"/>
              <w:rPr>
                <w:szCs w:val="21"/>
              </w:rPr>
            </w:pPr>
            <w:r w:rsidRPr="007E02AF">
              <w:rPr>
                <w:szCs w:val="21"/>
              </w:rPr>
              <w:t>学生</w:t>
            </w:r>
          </w:p>
        </w:tc>
        <w:tc>
          <w:tcPr>
            <w:tcW w:w="7121" w:type="dxa"/>
            <w:gridSpan w:val="3"/>
            <w:vAlign w:val="center"/>
          </w:tcPr>
          <w:p w:rsidR="001E3FCD" w:rsidRPr="007E02AF" w:rsidRDefault="001E3FCD" w:rsidP="00EE516A">
            <w:pPr>
              <w:spacing w:line="360" w:lineRule="auto"/>
              <w:ind w:firstLineChars="200" w:firstLine="420"/>
              <w:rPr>
                <w:szCs w:val="21"/>
              </w:rPr>
            </w:pPr>
            <w:r w:rsidRPr="007E02AF">
              <w:rPr>
                <w:szCs w:val="21"/>
              </w:rPr>
              <w:t>分发导学案合作探究</w:t>
            </w:r>
          </w:p>
        </w:tc>
      </w:tr>
      <w:tr w:rsidR="001E3FCD" w:rsidTr="00EE516A">
        <w:trPr>
          <w:trHeight w:val="617"/>
        </w:trPr>
        <w:tc>
          <w:tcPr>
            <w:tcW w:w="1387" w:type="dxa"/>
            <w:gridSpan w:val="3"/>
            <w:vAlign w:val="center"/>
          </w:tcPr>
          <w:p w:rsidR="001E3FCD" w:rsidRPr="007E02AF" w:rsidRDefault="001E3FCD" w:rsidP="00EE516A">
            <w:pPr>
              <w:spacing w:line="360" w:lineRule="auto"/>
              <w:ind w:firstLine="200"/>
              <w:rPr>
                <w:b/>
                <w:szCs w:val="21"/>
              </w:rPr>
            </w:pPr>
            <w:r w:rsidRPr="007E02AF">
              <w:rPr>
                <w:b/>
                <w:szCs w:val="21"/>
              </w:rPr>
              <w:t>教学方法</w:t>
            </w:r>
          </w:p>
        </w:tc>
        <w:tc>
          <w:tcPr>
            <w:tcW w:w="7969" w:type="dxa"/>
            <w:gridSpan w:val="5"/>
            <w:vAlign w:val="center"/>
          </w:tcPr>
          <w:p w:rsidR="001E3FCD" w:rsidRPr="007E02AF" w:rsidRDefault="001E3FCD" w:rsidP="00EE516A">
            <w:pPr>
              <w:spacing w:line="360" w:lineRule="auto"/>
              <w:ind w:firstLineChars="200" w:firstLine="420"/>
              <w:rPr>
                <w:szCs w:val="21"/>
              </w:rPr>
            </w:pPr>
            <w:r w:rsidRPr="007E02AF">
              <w:rPr>
                <w:szCs w:val="21"/>
              </w:rPr>
              <w:t>实验法、合作探究、讲授法、等效替代法</w:t>
            </w:r>
          </w:p>
        </w:tc>
      </w:tr>
      <w:tr w:rsidR="001E3FCD" w:rsidTr="00EE516A">
        <w:trPr>
          <w:trHeight w:val="611"/>
        </w:trPr>
        <w:tc>
          <w:tcPr>
            <w:tcW w:w="1375" w:type="dxa"/>
            <w:gridSpan w:val="2"/>
            <w:vAlign w:val="center"/>
          </w:tcPr>
          <w:p w:rsidR="001E3FCD" w:rsidRPr="007E02AF" w:rsidRDefault="001E3FCD" w:rsidP="00EE516A">
            <w:pPr>
              <w:spacing w:line="360" w:lineRule="auto"/>
              <w:ind w:firstLine="200"/>
              <w:rPr>
                <w:b/>
                <w:szCs w:val="21"/>
              </w:rPr>
            </w:pPr>
            <w:r w:rsidRPr="007E02AF">
              <w:rPr>
                <w:b/>
                <w:szCs w:val="21"/>
              </w:rPr>
              <w:t>课时安排</w:t>
            </w:r>
          </w:p>
        </w:tc>
        <w:tc>
          <w:tcPr>
            <w:tcW w:w="7981" w:type="dxa"/>
            <w:gridSpan w:val="6"/>
            <w:vAlign w:val="center"/>
          </w:tcPr>
          <w:p w:rsidR="001E3FCD" w:rsidRPr="007E02AF" w:rsidRDefault="001E3FCD" w:rsidP="00EE516A">
            <w:pPr>
              <w:spacing w:line="360" w:lineRule="auto"/>
              <w:ind w:firstLineChars="200" w:firstLine="420"/>
              <w:rPr>
                <w:szCs w:val="21"/>
              </w:rPr>
            </w:pPr>
            <w:r w:rsidRPr="007E02AF">
              <w:rPr>
                <w:szCs w:val="21"/>
              </w:rPr>
              <w:t>1</w:t>
            </w:r>
            <w:r w:rsidRPr="007E02AF">
              <w:rPr>
                <w:szCs w:val="21"/>
              </w:rPr>
              <w:t>课时</w:t>
            </w:r>
          </w:p>
        </w:tc>
      </w:tr>
      <w:tr w:rsidR="001E3FCD" w:rsidTr="00EE516A">
        <w:tblPrEx>
          <w:jc w:val="center"/>
        </w:tblPrEx>
        <w:trPr>
          <w:trHeight w:val="489"/>
          <w:jc w:val="center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center"/>
              <w:rPr>
                <w:b/>
                <w:kern w:val="0"/>
                <w:szCs w:val="21"/>
              </w:rPr>
            </w:pPr>
            <w:r w:rsidRPr="007E02AF">
              <w:rPr>
                <w:b/>
                <w:bCs/>
                <w:kern w:val="0"/>
                <w:szCs w:val="21"/>
              </w:rPr>
              <w:t xml:space="preserve">教学过程　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center"/>
              <w:rPr>
                <w:kern w:val="0"/>
                <w:szCs w:val="21"/>
              </w:rPr>
            </w:pPr>
            <w:r w:rsidRPr="007E02AF">
              <w:rPr>
                <w:b/>
                <w:szCs w:val="21"/>
              </w:rPr>
              <w:t>个性化修改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center"/>
              <w:rPr>
                <w:b/>
                <w:kern w:val="0"/>
                <w:szCs w:val="21"/>
              </w:rPr>
            </w:pPr>
            <w:r w:rsidRPr="007E02AF">
              <w:rPr>
                <w:b/>
                <w:kern w:val="0"/>
                <w:szCs w:val="21"/>
              </w:rPr>
              <w:t>设计意图</w:t>
            </w:r>
          </w:p>
        </w:tc>
      </w:tr>
      <w:tr w:rsidR="001E3FCD" w:rsidTr="00EE516A">
        <w:tblPrEx>
          <w:tblBorders>
            <w:top w:val="none" w:sz="6" w:space="0" w:color="auto"/>
            <w:left w:val="none" w:sz="6" w:space="0" w:color="auto"/>
            <w:bottom w:val="none" w:sz="6" w:space="0" w:color="auto"/>
            <w:right w:val="none" w:sz="6" w:space="0" w:color="auto"/>
            <w:insideH w:val="outset" w:sz="6" w:space="0" w:color="auto"/>
            <w:insideV w:val="outset" w:sz="6" w:space="0" w:color="auto"/>
          </w:tblBorders>
          <w:tblCellMar>
            <w:left w:w="0" w:type="dxa"/>
            <w:right w:w="0" w:type="dxa"/>
          </w:tblCellMar>
        </w:tblPrEx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b/>
                <w:szCs w:val="21"/>
              </w:rPr>
            </w:pPr>
            <w:r w:rsidRPr="007E02AF">
              <w:rPr>
                <w:b/>
                <w:kern w:val="0"/>
                <w:szCs w:val="21"/>
              </w:rPr>
              <w:t>引入新课</w:t>
            </w: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演示倒水现象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提问：水为什么会流到下面的杯子里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lastRenderedPageBreak/>
              <w:t>投影本节课的学习目标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lastRenderedPageBreak/>
              <w:t>观察、回答问题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感受重力的存在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从生活走向物理</w:t>
            </w:r>
          </w:p>
        </w:tc>
      </w:tr>
      <w:tr w:rsidR="001E3FCD" w:rsidTr="00EE516A">
        <w:tblPrEx>
          <w:tblBorders>
            <w:top w:val="none" w:sz="6" w:space="0" w:color="auto"/>
            <w:left w:val="none" w:sz="6" w:space="0" w:color="auto"/>
            <w:bottom w:val="none" w:sz="6" w:space="0" w:color="auto"/>
            <w:right w:val="none" w:sz="6" w:space="0" w:color="auto"/>
            <w:insideH w:val="outset" w:sz="6" w:space="0" w:color="auto"/>
            <w:insideV w:val="outset" w:sz="6" w:space="0" w:color="auto"/>
          </w:tblBorders>
          <w:tblCellMar>
            <w:left w:w="0" w:type="dxa"/>
            <w:right w:w="0" w:type="dxa"/>
          </w:tblCellMar>
        </w:tblPrEx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b/>
                <w:szCs w:val="21"/>
              </w:rPr>
            </w:pPr>
            <w:r w:rsidRPr="007E02AF">
              <w:rPr>
                <w:b/>
                <w:kern w:val="0"/>
                <w:szCs w:val="21"/>
              </w:rPr>
              <w:lastRenderedPageBreak/>
              <w:t>重力的概念</w:t>
            </w: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实验：用细线拉着橡皮做圆周运动，然后放手橡皮飞出。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center"/>
              <w:rPr>
                <w:kern w:val="0"/>
                <w:szCs w:val="21"/>
              </w:rPr>
            </w:pPr>
            <w:r w:rsidRPr="007E02AF">
              <w:rPr>
                <w:kern w:val="0"/>
                <w:szCs w:val="21"/>
              </w:rPr>
              <w:t>提问：松手后橡皮为什么会继续向前运动？松手前为什么做圆周运第一课时</w:t>
            </w:r>
            <w:r w:rsidRPr="007E02AF">
              <w:rPr>
                <w:color w:val="FF0000"/>
                <w:kern w:val="0"/>
                <w:szCs w:val="21"/>
              </w:rPr>
              <w:t xml:space="preserve">　　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动？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类比月球绕地球转动，以前牛顿也有同样的疑惑，他是怎样解释的呢？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检验自学情况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一学生演示，通过感受，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回答问题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阅读课文，知道宇宙中各物体之间都有万有引力，体会重力的概念，举例说明生活中重力产生的现象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培养自学能力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</w:tc>
      </w:tr>
      <w:tr w:rsidR="001E3FCD" w:rsidTr="00EE516A">
        <w:tblPrEx>
          <w:tblBorders>
            <w:top w:val="none" w:sz="6" w:space="0" w:color="auto"/>
            <w:left w:val="none" w:sz="6" w:space="0" w:color="auto"/>
            <w:bottom w:val="none" w:sz="6" w:space="0" w:color="auto"/>
            <w:right w:val="none" w:sz="6" w:space="0" w:color="auto"/>
            <w:insideH w:val="outset" w:sz="6" w:space="0" w:color="auto"/>
            <w:insideV w:val="outset" w:sz="6" w:space="0" w:color="auto"/>
          </w:tblBorders>
          <w:tblCellMar>
            <w:left w:w="0" w:type="dxa"/>
            <w:right w:w="0" w:type="dxa"/>
          </w:tblCellMar>
        </w:tblPrEx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b/>
                <w:szCs w:val="21"/>
              </w:rPr>
            </w:pPr>
            <w:r w:rsidRPr="007E02AF">
              <w:rPr>
                <w:b/>
                <w:kern w:val="0"/>
                <w:szCs w:val="21"/>
              </w:rPr>
              <w:t>重力的大小</w:t>
            </w: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回顾力的三要素，它是理解一种力的重要途径，下面我们来探究重力的大小、方向、作用点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物体所受的重力，又叫重量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提问引导：重力有大有小，用什么工具测出重力的具体值呢？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探究实验：什么因素会影响重力的大小呢？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指导探究活动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分析归纳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得出并板书：物体所受的重力跟质量成正比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    G/m</w:t>
            </w:r>
            <w:r w:rsidRPr="007E02AF">
              <w:rPr>
                <w:kern w:val="0"/>
                <w:szCs w:val="21"/>
              </w:rPr>
              <w:t>＝</w:t>
            </w:r>
            <w:r w:rsidRPr="007E02AF">
              <w:rPr>
                <w:kern w:val="0"/>
                <w:szCs w:val="21"/>
              </w:rPr>
              <w:t>g </w:t>
            </w:r>
            <w:r w:rsidRPr="007E02AF">
              <w:rPr>
                <w:kern w:val="0"/>
                <w:szCs w:val="21"/>
              </w:rPr>
              <w:t>或</w:t>
            </w:r>
            <w:r w:rsidRPr="007E02AF">
              <w:rPr>
                <w:kern w:val="0"/>
                <w:szCs w:val="21"/>
              </w:rPr>
              <w:t>G</w:t>
            </w:r>
            <w:r w:rsidRPr="007E02AF">
              <w:rPr>
                <w:kern w:val="0"/>
                <w:szCs w:val="21"/>
              </w:rPr>
              <w:t>＝</w:t>
            </w:r>
            <w:r w:rsidRPr="007E02AF">
              <w:rPr>
                <w:kern w:val="0"/>
                <w:szCs w:val="21"/>
              </w:rPr>
              <w:t>mg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 g</w:t>
            </w:r>
            <w:r w:rsidRPr="007E02AF">
              <w:rPr>
                <w:kern w:val="0"/>
                <w:szCs w:val="21"/>
              </w:rPr>
              <w:t>＝</w:t>
            </w:r>
            <w:r w:rsidRPr="007E02AF">
              <w:rPr>
                <w:kern w:val="0"/>
                <w:szCs w:val="21"/>
              </w:rPr>
              <w:t>9.8N/kg </w:t>
            </w:r>
            <w:r w:rsidRPr="007E02AF">
              <w:rPr>
                <w:kern w:val="0"/>
                <w:szCs w:val="21"/>
              </w:rPr>
              <w:t>提问其物理意义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下面轻松一下，看一段动画。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g</w:t>
            </w:r>
            <w:r w:rsidRPr="007E02AF">
              <w:rPr>
                <w:kern w:val="0"/>
                <w:szCs w:val="21"/>
              </w:rPr>
              <w:t>是不变的吗</w:t>
            </w:r>
            <w:r w:rsidRPr="007E02AF">
              <w:rPr>
                <w:kern w:val="0"/>
                <w:szCs w:val="21"/>
              </w:rPr>
              <w:t>/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感受周围物体的重量，比较它们的大小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猜想假设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分组探究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数据分析，画出图像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论证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联系密度的物理意义，回答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观看动画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知道</w:t>
            </w:r>
            <w:r w:rsidRPr="007E02AF">
              <w:rPr>
                <w:kern w:val="0"/>
                <w:szCs w:val="21"/>
              </w:rPr>
              <w:t>g</w:t>
            </w:r>
            <w:r w:rsidRPr="007E02AF">
              <w:rPr>
                <w:kern w:val="0"/>
                <w:szCs w:val="21"/>
              </w:rPr>
              <w:t>与纬度有关，从而影响重力的大小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掌握分析问题的思路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增强学生动手能力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分析、概括能力</w:t>
            </w:r>
          </w:p>
        </w:tc>
      </w:tr>
      <w:tr w:rsidR="001E3FCD" w:rsidTr="00EE516A">
        <w:tblPrEx>
          <w:tblBorders>
            <w:top w:val="none" w:sz="6" w:space="0" w:color="auto"/>
            <w:left w:val="none" w:sz="6" w:space="0" w:color="auto"/>
            <w:bottom w:val="none" w:sz="6" w:space="0" w:color="auto"/>
            <w:right w:val="none" w:sz="6" w:space="0" w:color="auto"/>
            <w:insideH w:val="outset" w:sz="6" w:space="0" w:color="auto"/>
            <w:insideV w:val="outset" w:sz="6" w:space="0" w:color="auto"/>
          </w:tblBorders>
          <w:tblCellMar>
            <w:left w:w="0" w:type="dxa"/>
            <w:right w:w="0" w:type="dxa"/>
          </w:tblCellMar>
        </w:tblPrEx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b/>
                <w:szCs w:val="21"/>
              </w:rPr>
            </w:pPr>
            <w:r w:rsidRPr="007E02AF">
              <w:rPr>
                <w:b/>
                <w:kern w:val="0"/>
                <w:szCs w:val="21"/>
              </w:rPr>
              <w:t>重力的方向</w:t>
            </w: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引导提问：重力的方向是怎样的</w:t>
            </w:r>
            <w:r w:rsidRPr="007E02AF">
              <w:rPr>
                <w:kern w:val="0"/>
                <w:szCs w:val="21"/>
              </w:rPr>
              <w:t>?</w:t>
            </w:r>
            <w:r w:rsidRPr="007E02AF">
              <w:rPr>
                <w:kern w:val="0"/>
                <w:szCs w:val="21"/>
              </w:rPr>
              <w:t>你能用一个现象来表明吗？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lastRenderedPageBreak/>
              <w:t>补充细线提橡皮现象，利用二力平衡，得出重力的方向是竖直向下的。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画图练习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在生活中有什么用途呢？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重垂线的作用及其改进措施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我们脚下地球的对面倒着头的美国人，不就掉下去了吗？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lastRenderedPageBreak/>
              <w:t>联系实际，回答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lastRenderedPageBreak/>
              <w:t>说出二力平衡的条件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思考画法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联系实际，举例说明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课下思考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看课件，思考理解重力的方向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lastRenderedPageBreak/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lastRenderedPageBreak/>
              <w:t>温故而知新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从物理走向生活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深刻体会竖直向下方向</w:t>
            </w:r>
          </w:p>
        </w:tc>
      </w:tr>
      <w:tr w:rsidR="001E3FCD" w:rsidTr="00EE516A">
        <w:tblPrEx>
          <w:tblBorders>
            <w:top w:val="none" w:sz="6" w:space="0" w:color="auto"/>
            <w:left w:val="none" w:sz="6" w:space="0" w:color="auto"/>
            <w:bottom w:val="none" w:sz="6" w:space="0" w:color="auto"/>
            <w:right w:val="none" w:sz="6" w:space="0" w:color="auto"/>
            <w:insideH w:val="outset" w:sz="6" w:space="0" w:color="auto"/>
            <w:insideV w:val="outset" w:sz="6" w:space="0" w:color="auto"/>
          </w:tblBorders>
          <w:tblCellMar>
            <w:left w:w="0" w:type="dxa"/>
            <w:right w:w="0" w:type="dxa"/>
          </w:tblCellMar>
        </w:tblPrEx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b/>
                <w:szCs w:val="21"/>
              </w:rPr>
            </w:pPr>
            <w:r w:rsidRPr="007E02AF">
              <w:rPr>
                <w:b/>
                <w:kern w:val="0"/>
                <w:szCs w:val="21"/>
              </w:rPr>
              <w:lastRenderedPageBreak/>
              <w:t>重力的作用点</w:t>
            </w: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引导提问：课本的哪一部分受重力？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用手指顶起课本，支持力和谁相等？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引出重心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指导怎样确定均匀规则和不规则物体的重心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提问：怎样调节重心的位置？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     </w:t>
            </w:r>
            <w:r w:rsidRPr="007E02AF">
              <w:rPr>
                <w:kern w:val="0"/>
                <w:szCs w:val="21"/>
              </w:rPr>
              <w:t>在生活中的用途？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思考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回答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观察、总结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联系实际，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总结回答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感受</w:t>
            </w:r>
            <w:r w:rsidRPr="007E02AF">
              <w:rPr>
                <w:kern w:val="0"/>
                <w:szCs w:val="21"/>
              </w:rPr>
              <w:t>“</w:t>
            </w:r>
            <w:r w:rsidRPr="007E02AF">
              <w:rPr>
                <w:kern w:val="0"/>
                <w:szCs w:val="21"/>
              </w:rPr>
              <w:t>等效</w:t>
            </w:r>
            <w:r w:rsidRPr="007E02AF">
              <w:rPr>
                <w:kern w:val="0"/>
                <w:szCs w:val="21"/>
              </w:rPr>
              <w:t>”</w:t>
            </w:r>
            <w:r w:rsidRPr="007E02AF">
              <w:rPr>
                <w:kern w:val="0"/>
                <w:szCs w:val="21"/>
              </w:rPr>
              <w:t>方法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从物理走向生活</w:t>
            </w:r>
          </w:p>
        </w:tc>
      </w:tr>
      <w:tr w:rsidR="001E3FCD" w:rsidTr="00EE516A">
        <w:tblPrEx>
          <w:tblBorders>
            <w:top w:val="none" w:sz="6" w:space="0" w:color="auto"/>
            <w:left w:val="none" w:sz="6" w:space="0" w:color="auto"/>
            <w:bottom w:val="none" w:sz="6" w:space="0" w:color="auto"/>
            <w:right w:val="none" w:sz="6" w:space="0" w:color="auto"/>
            <w:insideH w:val="outset" w:sz="6" w:space="0" w:color="auto"/>
            <w:insideV w:val="outset" w:sz="6" w:space="0" w:color="auto"/>
          </w:tblBorders>
          <w:tblCellMar>
            <w:left w:w="0" w:type="dxa"/>
            <w:right w:w="0" w:type="dxa"/>
          </w:tblCellMar>
        </w:tblPrEx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b/>
                <w:szCs w:val="21"/>
              </w:rPr>
            </w:pPr>
            <w:r w:rsidRPr="007E02AF">
              <w:rPr>
                <w:b/>
                <w:kern w:val="0"/>
                <w:szCs w:val="21"/>
              </w:rPr>
              <w:t>课堂小结</w:t>
            </w: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回顾本节知识点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记忆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 </w:t>
            </w:r>
          </w:p>
        </w:tc>
      </w:tr>
      <w:tr w:rsidR="001E3FCD" w:rsidTr="00EE516A">
        <w:tblPrEx>
          <w:tblBorders>
            <w:top w:val="none" w:sz="6" w:space="0" w:color="auto"/>
            <w:left w:val="none" w:sz="6" w:space="0" w:color="auto"/>
            <w:bottom w:val="none" w:sz="6" w:space="0" w:color="auto"/>
            <w:right w:val="none" w:sz="6" w:space="0" w:color="auto"/>
            <w:insideH w:val="outset" w:sz="6" w:space="0" w:color="auto"/>
            <w:insideV w:val="outset" w:sz="6" w:space="0" w:color="auto"/>
          </w:tblBorders>
          <w:tblCellMar>
            <w:left w:w="0" w:type="dxa"/>
            <w:right w:w="0" w:type="dxa"/>
          </w:tblCellMar>
        </w:tblPrEx>
        <w:tc>
          <w:tcPr>
            <w:tcW w:w="15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b/>
                <w:szCs w:val="21"/>
              </w:rPr>
            </w:pPr>
            <w:r w:rsidRPr="007E02AF">
              <w:rPr>
                <w:b/>
                <w:kern w:val="0"/>
                <w:szCs w:val="21"/>
              </w:rPr>
              <w:t>课堂练习</w:t>
            </w: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见课件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思考、讨论、回答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szCs w:val="21"/>
              </w:rPr>
            </w:pPr>
            <w:r w:rsidRPr="007E02AF">
              <w:rPr>
                <w:kern w:val="0"/>
                <w:szCs w:val="21"/>
              </w:rPr>
              <w:t>巩固、提高</w:t>
            </w:r>
          </w:p>
        </w:tc>
      </w:tr>
      <w:tr w:rsidR="001E3FCD" w:rsidTr="00EE516A">
        <w:tblPrEx>
          <w:jc w:val="center"/>
        </w:tblPrEx>
        <w:trPr>
          <w:trHeight w:val="3240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D" w:rsidRPr="007E02AF" w:rsidRDefault="001E3FCD" w:rsidP="00EE516A">
            <w:pPr>
              <w:widowControl/>
              <w:spacing w:line="360" w:lineRule="auto"/>
              <w:rPr>
                <w:b/>
                <w:kern w:val="0"/>
                <w:szCs w:val="21"/>
              </w:rPr>
            </w:pPr>
            <w:r w:rsidRPr="007E02AF">
              <w:rPr>
                <w:b/>
                <w:kern w:val="0"/>
                <w:szCs w:val="21"/>
              </w:rPr>
              <w:t>板书设计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D" w:rsidRPr="007E02AF" w:rsidRDefault="001E3FCD" w:rsidP="00EE516A">
            <w:pPr>
              <w:spacing w:line="360" w:lineRule="auto"/>
              <w:rPr>
                <w:b/>
              </w:rPr>
            </w:pPr>
            <w:r w:rsidRPr="007E02AF">
              <w:rPr>
                <w:b/>
              </w:rPr>
              <w:t>一、定义</w:t>
            </w:r>
            <w:r w:rsidRPr="007E02AF">
              <w:rPr>
                <w:b/>
              </w:rPr>
              <w:t> </w:t>
            </w:r>
          </w:p>
          <w:p w:rsidR="001E3FCD" w:rsidRPr="007E02AF" w:rsidRDefault="001E3FCD" w:rsidP="00EE516A">
            <w:pPr>
              <w:spacing w:line="360" w:lineRule="auto"/>
              <w:rPr>
                <w:b/>
              </w:rPr>
            </w:pPr>
            <w:r w:rsidRPr="007E02AF">
              <w:rPr>
                <w:b/>
              </w:rPr>
              <w:t>施力物体：地球</w:t>
            </w:r>
          </w:p>
          <w:p w:rsidR="001E3FCD" w:rsidRPr="007E02AF" w:rsidRDefault="001E3FCD" w:rsidP="00EE516A">
            <w:pPr>
              <w:spacing w:line="360" w:lineRule="auto"/>
              <w:rPr>
                <w:b/>
              </w:rPr>
            </w:pPr>
            <w:r w:rsidRPr="007E02AF">
              <w:rPr>
                <w:b/>
              </w:rPr>
              <w:t>二、重力大小</w:t>
            </w:r>
            <w:r w:rsidRPr="007E02AF">
              <w:rPr>
                <w:b/>
              </w:rPr>
              <w:t>                   </w:t>
            </w:r>
          </w:p>
          <w:p w:rsidR="001E3FCD" w:rsidRPr="007E02AF" w:rsidRDefault="001E3FCD" w:rsidP="00EE516A">
            <w:pPr>
              <w:spacing w:line="360" w:lineRule="auto"/>
              <w:rPr>
                <w:b/>
              </w:rPr>
            </w:pPr>
            <w:r w:rsidRPr="007E02AF">
              <w:rPr>
                <w:b/>
              </w:rPr>
              <w:t>测量工具：弹簧测力计</w:t>
            </w:r>
          </w:p>
          <w:p w:rsidR="001E3FCD" w:rsidRPr="007E02AF" w:rsidRDefault="001E3FCD" w:rsidP="00EE516A">
            <w:pPr>
              <w:spacing w:line="360" w:lineRule="auto"/>
              <w:rPr>
                <w:b/>
              </w:rPr>
            </w:pPr>
            <w:r w:rsidRPr="007E02AF">
              <w:rPr>
                <w:b/>
              </w:rPr>
              <w:t xml:space="preserve"> G/m</w:t>
            </w:r>
            <w:r w:rsidRPr="007E02AF">
              <w:rPr>
                <w:b/>
              </w:rPr>
              <w:t>＝</w:t>
            </w:r>
            <w:r w:rsidRPr="007E02AF">
              <w:rPr>
                <w:b/>
              </w:rPr>
              <w:t>g </w:t>
            </w:r>
            <w:r w:rsidRPr="007E02AF">
              <w:rPr>
                <w:b/>
              </w:rPr>
              <w:t>或</w:t>
            </w:r>
            <w:r w:rsidRPr="007E02AF">
              <w:rPr>
                <w:b/>
              </w:rPr>
              <w:t>G</w:t>
            </w:r>
            <w:r w:rsidRPr="007E02AF">
              <w:rPr>
                <w:b/>
              </w:rPr>
              <w:t>＝</w:t>
            </w:r>
            <w:r w:rsidRPr="007E02AF">
              <w:rPr>
                <w:b/>
              </w:rPr>
              <w:t>mg     g</w:t>
            </w:r>
            <w:r w:rsidRPr="007E02AF">
              <w:rPr>
                <w:b/>
              </w:rPr>
              <w:t>＝</w:t>
            </w:r>
            <w:r w:rsidRPr="007E02AF">
              <w:rPr>
                <w:b/>
              </w:rPr>
              <w:t>9.8N/kg </w:t>
            </w:r>
            <w:r w:rsidRPr="007E02AF">
              <w:rPr>
                <w:b/>
              </w:rPr>
              <w:t>纬度越高</w:t>
            </w:r>
            <w:r w:rsidRPr="007E02AF">
              <w:rPr>
                <w:b/>
              </w:rPr>
              <w:t>g</w:t>
            </w:r>
            <w:r w:rsidRPr="007E02AF">
              <w:rPr>
                <w:b/>
              </w:rPr>
              <w:t>越大</w:t>
            </w:r>
          </w:p>
          <w:p w:rsidR="001E3FCD" w:rsidRPr="007E02AF" w:rsidRDefault="001E3FCD" w:rsidP="00EE516A">
            <w:pPr>
              <w:spacing w:line="360" w:lineRule="auto"/>
              <w:rPr>
                <w:b/>
              </w:rPr>
            </w:pPr>
            <w:r w:rsidRPr="007E02AF">
              <w:rPr>
                <w:b/>
              </w:rPr>
              <w:t>三、重力方向：总是竖直向下</w:t>
            </w:r>
          </w:p>
          <w:p w:rsidR="001E3FCD" w:rsidRPr="007E02AF" w:rsidRDefault="001E3FCD" w:rsidP="00EE516A">
            <w:pPr>
              <w:spacing w:line="360" w:lineRule="auto"/>
              <w:rPr>
                <w:b/>
              </w:rPr>
            </w:pPr>
            <w:r w:rsidRPr="007E02AF">
              <w:rPr>
                <w:b/>
              </w:rPr>
              <w:t>四、重力的作用点</w:t>
            </w:r>
          </w:p>
          <w:p w:rsidR="001E3FCD" w:rsidRPr="007E02AF" w:rsidRDefault="001E3FCD" w:rsidP="00EE516A">
            <w:pPr>
              <w:spacing w:line="360" w:lineRule="auto"/>
              <w:rPr>
                <w:b/>
              </w:rPr>
            </w:pPr>
            <w:r w:rsidRPr="007E02AF">
              <w:rPr>
                <w:b/>
              </w:rPr>
              <w:t>又叫重心</w:t>
            </w:r>
            <w:r w:rsidRPr="007E02AF">
              <w:rPr>
                <w:b/>
              </w:rPr>
              <w:t>  </w:t>
            </w:r>
            <w:r w:rsidRPr="007E02AF">
              <w:rPr>
                <w:b/>
              </w:rPr>
              <w:t>等效点</w:t>
            </w:r>
          </w:p>
          <w:p w:rsidR="001E3FCD" w:rsidRPr="007E02AF" w:rsidRDefault="001E3FCD" w:rsidP="00EE516A">
            <w:pPr>
              <w:spacing w:line="360" w:lineRule="auto"/>
            </w:pPr>
            <w:r w:rsidRPr="007E02AF">
              <w:rPr>
                <w:b/>
              </w:rPr>
              <w:t>几何中心</w:t>
            </w:r>
            <w:r w:rsidRPr="007E02AF">
              <w:rPr>
                <w:b/>
              </w:rPr>
              <w:t>  </w:t>
            </w:r>
            <w:r w:rsidRPr="007E02AF">
              <w:rPr>
                <w:b/>
              </w:rPr>
              <w:t>悬挂法不一定在物体上</w:t>
            </w:r>
          </w:p>
        </w:tc>
      </w:tr>
      <w:tr w:rsidR="001E3FCD" w:rsidTr="00EE516A">
        <w:tblPrEx>
          <w:jc w:val="center"/>
        </w:tblPrEx>
        <w:trPr>
          <w:trHeight w:val="3240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D" w:rsidRPr="007E02AF" w:rsidRDefault="001E3FCD" w:rsidP="00EE516A">
            <w:pPr>
              <w:widowControl/>
              <w:spacing w:line="360" w:lineRule="auto"/>
              <w:rPr>
                <w:b/>
                <w:kern w:val="0"/>
                <w:szCs w:val="21"/>
              </w:rPr>
            </w:pPr>
            <w:r w:rsidRPr="007E02AF">
              <w:rPr>
                <w:b/>
                <w:kern w:val="0"/>
                <w:szCs w:val="21"/>
              </w:rPr>
              <w:lastRenderedPageBreak/>
              <w:t xml:space="preserve">教学反思　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CD" w:rsidRPr="007E02AF" w:rsidRDefault="001E3FCD" w:rsidP="00EE516A">
            <w:pPr>
              <w:spacing w:line="360" w:lineRule="auto"/>
              <w:ind w:firstLine="200"/>
              <w:rPr>
                <w:szCs w:val="21"/>
              </w:rPr>
            </w:pPr>
            <w:r w:rsidRPr="007E02AF">
              <w:rPr>
                <w:szCs w:val="21"/>
              </w:rPr>
              <w:t>1</w:t>
            </w:r>
            <w:r w:rsidRPr="007E02AF">
              <w:rPr>
                <w:szCs w:val="21"/>
              </w:rPr>
              <w:t>．在教学的过程中，加强学法的指导是当前教学方法改革的一个重要课题。本节课的重点是指导学生如何主动去观察思考、动手实验，初步掌握研究常见力的方法。通过实例分析，提高学生应用知识解决问题的能力，养成良好的学习习惯。</w:t>
            </w:r>
            <w:r w:rsidRPr="007E02AF">
              <w:rPr>
                <w:szCs w:val="21"/>
              </w:rPr>
              <w:t> </w:t>
            </w:r>
          </w:p>
          <w:p w:rsidR="001E3FCD" w:rsidRPr="007E02AF" w:rsidRDefault="001E3FCD" w:rsidP="00EE516A">
            <w:pPr>
              <w:spacing w:line="360" w:lineRule="auto"/>
              <w:ind w:firstLine="200"/>
              <w:rPr>
                <w:szCs w:val="21"/>
              </w:rPr>
            </w:pPr>
            <w:r w:rsidRPr="007E02AF">
              <w:rPr>
                <w:szCs w:val="21"/>
              </w:rPr>
              <w:t>2</w:t>
            </w:r>
            <w:r w:rsidRPr="007E02AF">
              <w:rPr>
                <w:szCs w:val="21"/>
              </w:rPr>
              <w:t>．由于学生刚接触到力，对于应用力的知识来研究常见力还是不太熟练，所以本节课应根据循序渐进的教学原则完成教学。</w:t>
            </w:r>
            <w:r w:rsidRPr="007E02AF">
              <w:rPr>
                <w:szCs w:val="21"/>
              </w:rPr>
              <w:t> </w:t>
            </w:r>
          </w:p>
          <w:p w:rsidR="001E3FCD" w:rsidRPr="007E02AF" w:rsidRDefault="001E3FCD" w:rsidP="00EE516A">
            <w:pPr>
              <w:spacing w:line="360" w:lineRule="auto"/>
              <w:ind w:firstLine="200"/>
              <w:rPr>
                <w:szCs w:val="21"/>
              </w:rPr>
            </w:pPr>
            <w:r w:rsidRPr="007E02AF">
              <w:rPr>
                <w:szCs w:val="21"/>
              </w:rPr>
              <w:t>3</w:t>
            </w:r>
            <w:r w:rsidRPr="007E02AF">
              <w:rPr>
                <w:szCs w:val="21"/>
              </w:rPr>
              <w:t>．通过实验探究，锻炼了学生的动手能力，提高了综合思维能力。</w:t>
            </w:r>
          </w:p>
          <w:p w:rsidR="001E3FCD" w:rsidRPr="007E02AF" w:rsidRDefault="001E3FCD" w:rsidP="00EE516A">
            <w:pPr>
              <w:spacing w:line="360" w:lineRule="auto"/>
              <w:ind w:firstLine="200"/>
              <w:rPr>
                <w:kern w:val="0"/>
                <w:szCs w:val="21"/>
              </w:rPr>
            </w:pPr>
          </w:p>
          <w:p w:rsidR="001E3FCD" w:rsidRPr="007E02AF" w:rsidRDefault="001E3FCD" w:rsidP="00EE516A">
            <w:pPr>
              <w:widowControl/>
              <w:spacing w:line="360" w:lineRule="auto"/>
              <w:ind w:firstLine="200"/>
              <w:jc w:val="left"/>
              <w:rPr>
                <w:bCs/>
                <w:kern w:val="0"/>
                <w:szCs w:val="21"/>
              </w:rPr>
            </w:pPr>
            <w:r w:rsidRPr="007E02AF">
              <w:rPr>
                <w:bCs/>
                <w:kern w:val="0"/>
                <w:szCs w:val="21"/>
              </w:rPr>
              <w:t xml:space="preserve">　</w:t>
            </w:r>
          </w:p>
        </w:tc>
      </w:tr>
    </w:tbl>
    <w:p w:rsidR="009812E1" w:rsidRPr="001E3FCD" w:rsidRDefault="009812E1"/>
    <w:sectPr w:rsidR="009812E1" w:rsidRPr="001E3F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2E1" w:rsidRDefault="009812E1" w:rsidP="001E3FCD">
      <w:r>
        <w:separator/>
      </w:r>
    </w:p>
  </w:endnote>
  <w:endnote w:type="continuationSeparator" w:id="1">
    <w:p w:rsidR="009812E1" w:rsidRDefault="009812E1" w:rsidP="001E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2E1" w:rsidRDefault="009812E1" w:rsidP="001E3FCD">
      <w:r>
        <w:separator/>
      </w:r>
    </w:p>
  </w:footnote>
  <w:footnote w:type="continuationSeparator" w:id="1">
    <w:p w:rsidR="009812E1" w:rsidRDefault="009812E1" w:rsidP="001E3F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FCD"/>
    <w:rsid w:val="001E3FCD"/>
    <w:rsid w:val="00981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C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3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3F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3F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3FCD"/>
    <w:rPr>
      <w:sz w:val="18"/>
      <w:szCs w:val="18"/>
    </w:rPr>
  </w:style>
  <w:style w:type="character" w:styleId="a5">
    <w:name w:val="Strong"/>
    <w:qFormat/>
    <w:rsid w:val="001E3F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287</Words>
  <Characters>1642</Characters>
  <Application>Microsoft Office Word</Application>
  <DocSecurity>0</DocSecurity>
  <Lines>13</Lines>
  <Paragraphs>3</Paragraphs>
  <ScaleCrop>false</ScaleCrop>
  <Company>China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2020-02-27T13:06:00Z</dcterms:created>
  <dcterms:modified xsi:type="dcterms:W3CDTF">2020-02-27T13:07:00Z</dcterms:modified>
</cp:coreProperties>
</file>